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A" w:rsidRPr="0026651A" w:rsidRDefault="0026651A" w:rsidP="0026651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26651A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</w:p>
    <w:p w:rsidR="0026651A" w:rsidRPr="0026651A" w:rsidRDefault="0026651A" w:rsidP="002665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26651A">
        <w:rPr>
          <w:rFonts w:ascii="Arial" w:eastAsia="Times New Roman" w:hAnsi="Arial" w:cs="Arial"/>
          <w:b/>
          <w:bCs/>
          <w:color w:val="000000"/>
          <w:sz w:val="15"/>
          <w:szCs w:val="15"/>
          <w:lang w:val="en-US" w:eastAsia="ru-RU"/>
        </w:rPr>
        <w:t>INFORMAŢIA - OPERATIVĂ</w:t>
      </w:r>
    </w:p>
    <w:p w:rsidR="0026651A" w:rsidRPr="0026651A" w:rsidRDefault="0026651A" w:rsidP="002665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26651A">
        <w:rPr>
          <w:rFonts w:ascii="Arial" w:eastAsia="Times New Roman" w:hAnsi="Arial" w:cs="Arial"/>
          <w:b/>
          <w:bCs/>
          <w:color w:val="000000"/>
          <w:sz w:val="15"/>
          <w:szCs w:val="15"/>
          <w:lang w:val="en-US" w:eastAsia="ru-RU"/>
        </w:rPr>
        <w:t>PRIVIND STAREA INFRACŢIONALITĂŢII</w:t>
      </w:r>
      <w:r w:rsidRPr="0026651A">
        <w:rPr>
          <w:rFonts w:ascii="Arial" w:eastAsia="Times New Roman" w:hAnsi="Arial" w:cs="Arial"/>
          <w:b/>
          <w:bCs/>
          <w:color w:val="000000"/>
          <w:sz w:val="15"/>
          <w:szCs w:val="15"/>
          <w:lang w:val="en-US" w:eastAsia="ru-RU"/>
        </w:rPr>
        <w:br/>
        <w:t>PE TERITORIUL REPUBLICII MOLDOVA</w:t>
      </w:r>
      <w:r w:rsidRPr="0026651A">
        <w:rPr>
          <w:rFonts w:ascii="Arial" w:eastAsia="Times New Roman" w:hAnsi="Arial" w:cs="Arial"/>
          <w:b/>
          <w:bCs/>
          <w:color w:val="000000"/>
          <w:sz w:val="15"/>
          <w:szCs w:val="15"/>
          <w:lang w:val="en-US" w:eastAsia="ru-RU"/>
        </w:rPr>
        <w:br/>
        <w:t>PENTRU LUNA 02-2014 (FĂRĂ CLASATE)</w:t>
      </w:r>
    </w:p>
    <w:tbl>
      <w:tblPr>
        <w:tblW w:w="17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367"/>
        <w:gridCol w:w="1395"/>
        <w:gridCol w:w="1601"/>
        <w:gridCol w:w="1411"/>
        <w:gridCol w:w="1411"/>
        <w:gridCol w:w="1367"/>
        <w:gridCol w:w="1395"/>
        <w:gridCol w:w="1367"/>
        <w:gridCol w:w="1395"/>
        <w:gridCol w:w="645"/>
      </w:tblGrid>
      <w:tr w:rsidR="0026651A" w:rsidRPr="0026651A" w:rsidTr="0026651A">
        <w:trPr>
          <w:trHeight w:val="525"/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val="en-US" w:eastAsia="ru-RU"/>
              </w:rPr>
              <w:t> </w:t>
            </w:r>
          </w:p>
        </w:tc>
        <w:tc>
          <w:tcPr>
            <w:tcW w:w="16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ÎNREGISTRATE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NIVELUL INFRACŢION. (LA 10000 LOC.)</w:t>
            </w:r>
          </w:p>
        </w:tc>
        <w:tc>
          <w:tcPr>
            <w:tcW w:w="10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TRIMISE ÎN JUDECATĂ</w:t>
            </w:r>
          </w:p>
        </w:tc>
        <w:tc>
          <w:tcPr>
            <w:tcW w:w="1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ÎNCETATE PROCESUL PENAL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AN.P.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AN.C.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   + - IN %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AN.P.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AN.C.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AN.P.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AN.C.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AN.P.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AN.C.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  O  T  A 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EXCEPTION.DE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DEOSEBIT DE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MAI PUTIN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USOARE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37,91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232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CONTR.VIET.SI SANAT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OMORURI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-35,9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VATAM.INTENTIONATE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D I N  - 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 L E - MEDIE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INFR.CONTRA LIBERT.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TRAF.DE FIINT.UMAN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INFR.PRIV.VIAT.SEX.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VIOLURI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VIOLENTA SEXUALA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CONTRA DREPT.POLIT.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CONTRA PATRIMONIUL.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TILHARII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-14,81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JAFURI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FURTURI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DIN|-DE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ELE|-AVERII PERSON.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DIN APARTAMENTE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ESCROCHERII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PUNGASIE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SANTAJ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RAPIRI DE TRANSP.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CONT.FAMIL.SI MINOR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VIOLENŢA ÎN FAMILIE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TRAFICUL DE COPII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SCOAT.ILEGAL.COPII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CONT.SANATAT.PUBLIC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INF.LEG.CU DROGURI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PROXENETISMUL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INFRACT. ECOLOGICE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INFRACT. ECONOMICE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49,61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FABR.BANILOR FALSI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-42,11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EVAZIUNNEA FISCALA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CONTRABANDA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ESCHIV.PLAT.VAMALE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INFR.IN DOM.INFORM.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INFR.IN DOM.TRANSP.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68,04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169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ACCIDENTE RUTIERE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DIN      DECEDAT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ELE     TRAUMATIZAT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CONTRA SECUR.PUBLIC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BANDITISMUL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HULIGANISMUL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PASTR.ILEG.A ARMEL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INFR.CONT.JUSTITIEI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TORTURA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INFR.SAV.PERS.RASP.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MITA (TOTAL)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CORUPERE PASIVA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CORUPEREA ACTIVA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lastRenderedPageBreak/>
              <w:t>ABUZUL DE PUTERE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-31,82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EXCESUL DE PUTERE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-13,16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NEGLIJENTA IN SERV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CONTRA AUTOR.PUBLIC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5,85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TREC.ILEG. A FRONT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ORGAN.MIGR.ILEGALE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-62,5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INFRACTIUN.MILITARE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466,67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6651A" w:rsidRPr="0026651A" w:rsidTr="0026651A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INFR.GRUPURI ORGAN.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51A" w:rsidRPr="0026651A" w:rsidRDefault="0026651A" w:rsidP="0026651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</w:pPr>
            <w:r w:rsidRPr="0026651A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26651A" w:rsidRPr="0026651A" w:rsidRDefault="0026651A" w:rsidP="002665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651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6651A" w:rsidRPr="0026651A" w:rsidRDefault="0026651A" w:rsidP="002665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</w:pPr>
      <w:r w:rsidRPr="0026651A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val="en-US" w:eastAsia="ru-RU"/>
        </w:rPr>
        <w:t>Sursa: SERVICIUL TEHNOLOGII INFORMAŢIONALE AL MAI</w:t>
      </w:r>
    </w:p>
    <w:p w:rsidR="0026651A" w:rsidRPr="0026651A" w:rsidRDefault="0026651A" w:rsidP="002665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651A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val="en-US" w:eastAsia="ru-RU"/>
        </w:rPr>
        <w:t>               </w:t>
      </w:r>
      <w:r w:rsidRPr="0026651A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eastAsia="ru-RU"/>
        </w:rPr>
        <w:t>03.03.2014</w:t>
      </w:r>
    </w:p>
    <w:p w:rsidR="0026651A" w:rsidRPr="0026651A" w:rsidRDefault="0026651A" w:rsidP="002665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651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2F23B6" w:rsidRPr="0026651A" w:rsidRDefault="002F23B6" w:rsidP="0026651A">
      <w:bookmarkStart w:id="0" w:name="_GoBack"/>
      <w:bookmarkEnd w:id="0"/>
    </w:p>
    <w:sectPr w:rsidR="002F23B6" w:rsidRPr="0026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1D"/>
    <w:rsid w:val="000041DF"/>
    <w:rsid w:val="001D5E79"/>
    <w:rsid w:val="0026651A"/>
    <w:rsid w:val="002F23B6"/>
    <w:rsid w:val="004C7D6E"/>
    <w:rsid w:val="00704811"/>
    <w:rsid w:val="00817F1D"/>
    <w:rsid w:val="00CA7BBA"/>
    <w:rsid w:val="00DC0035"/>
    <w:rsid w:val="00E030F6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79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DC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00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BBA"/>
    <w:rPr>
      <w:color w:val="800080"/>
      <w:u w:val="single"/>
    </w:rPr>
  </w:style>
  <w:style w:type="character" w:styleId="a8">
    <w:name w:val="Strong"/>
    <w:basedOn w:val="a0"/>
    <w:uiPriority w:val="22"/>
    <w:qFormat/>
    <w:rsid w:val="00704811"/>
    <w:rPr>
      <w:b/>
      <w:bCs/>
    </w:rPr>
  </w:style>
  <w:style w:type="character" w:styleId="a9">
    <w:name w:val="Emphasis"/>
    <w:basedOn w:val="a0"/>
    <w:uiPriority w:val="20"/>
    <w:qFormat/>
    <w:rsid w:val="0070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serii</dc:creator>
  <cp:keywords/>
  <dc:description/>
  <cp:lastModifiedBy>serii</cp:lastModifiedBy>
  <cp:revision>19</cp:revision>
  <dcterms:created xsi:type="dcterms:W3CDTF">2015-02-15T07:35:00Z</dcterms:created>
  <dcterms:modified xsi:type="dcterms:W3CDTF">2015-02-15T08:22:00Z</dcterms:modified>
</cp:coreProperties>
</file>